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9B" w:rsidRPr="0068179B" w:rsidRDefault="0068179B" w:rsidP="00BD1002">
      <w:pPr>
        <w:widowControl/>
        <w:spacing w:before="100" w:beforeAutospacing="1" w:after="100" w:afterAutospacing="1" w:line="390" w:lineRule="atLeast"/>
        <w:jc w:val="center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68179B">
        <w:rPr>
          <w:rFonts w:ascii="宋体" w:eastAsia="宋体" w:hAnsi="宋体" w:cs="宋体" w:hint="eastAsia"/>
          <w:b/>
          <w:bCs/>
          <w:color w:val="666666"/>
          <w:kern w:val="0"/>
          <w:sz w:val="44"/>
          <w:szCs w:val="44"/>
        </w:rPr>
        <w:t>苏州市中小科技企业仪器设施使用费用补贴实施细则（试行）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3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b/>
          <w:bCs/>
          <w:color w:val="666666"/>
          <w:kern w:val="0"/>
          <w:sz w:val="32"/>
          <w:szCs w:val="32"/>
        </w:rPr>
        <w:t>第一条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 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 xml:space="preserve"> 为充分发挥苏州市大型科学仪器设施共享服务平台（以下简称“大仪网”）在地区科技资源共享中的作用，切实降低中小科技企业创新研发成本，提高中小科技企业研发能力，根据《苏州市大型科学仪器设施共享服务管理办法（试行）》，特制定本实施细则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3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b/>
          <w:bCs/>
          <w:color w:val="666666"/>
          <w:kern w:val="0"/>
          <w:sz w:val="32"/>
          <w:szCs w:val="32"/>
        </w:rPr>
        <w:t>第二条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 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 xml:space="preserve"> 补助资金依据“支持研发、先用后补”的原则，实行常年受理，集中办理的方式，每季度进行一次。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3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b/>
          <w:bCs/>
          <w:color w:val="666666"/>
          <w:kern w:val="0"/>
          <w:sz w:val="32"/>
          <w:szCs w:val="32"/>
        </w:rPr>
        <w:t>第三条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 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 xml:space="preserve"> 享受苏州市中小科技企业仪器设施使用费用补贴的企业，应具备以下条件：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0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1.具有独立法人资格。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0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2.年度营业收入4亿元以下，在职从业人员原则上不超过500人，具有大专以上学历的科技人员占职工总数的比例不低于30%，直接从事研究开发的科技人员占职工总数的比例不低于10%，年度研究开发费用占销售收入的比例不低于5%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0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3.符合国家产业、技术政策，技术含量高，创新性较强，拥有自主知识产权。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0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lastRenderedPageBreak/>
        <w:t>4.企业已在大仪网注册登记。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3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b/>
          <w:bCs/>
          <w:color w:val="666666"/>
          <w:kern w:val="0"/>
          <w:sz w:val="32"/>
          <w:szCs w:val="32"/>
        </w:rPr>
        <w:t>第四条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 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 xml:space="preserve"> 本细则所称的研发，主要指为了实质性改进技术、产品和服务，将科研成果转化为质量可靠、成本可行、具有创新性的产品、材料、装置、</w:t>
      </w:r>
      <w:hyperlink r:id="rId6" w:tgtFrame="_blank" w:history="1">
        <w:r w:rsidRPr="0068179B">
          <w:rPr>
            <w:rFonts w:ascii="仿宋_GB2312" w:eastAsia="仿宋_GB2312" w:hAnsi="Tahoma" w:cs="Tahoma" w:hint="eastAsia"/>
            <w:kern w:val="0"/>
            <w:sz w:val="32"/>
          </w:rPr>
          <w:t>工艺</w:t>
        </w:r>
      </w:hyperlink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和</w:t>
      </w:r>
      <w:hyperlink r:id="rId7" w:tgtFrame="_blank" w:history="1">
        <w:r w:rsidRPr="0068179B">
          <w:rPr>
            <w:rFonts w:ascii="仿宋_GB2312" w:eastAsia="仿宋_GB2312" w:hAnsi="Tahoma" w:cs="Tahoma" w:hint="eastAsia"/>
            <w:kern w:val="0"/>
            <w:sz w:val="32"/>
          </w:rPr>
          <w:t>服务</w:t>
        </w:r>
      </w:hyperlink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的系统性活动。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3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b/>
          <w:bCs/>
          <w:color w:val="666666"/>
          <w:kern w:val="0"/>
          <w:sz w:val="32"/>
          <w:szCs w:val="32"/>
        </w:rPr>
        <w:t>第五条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 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 xml:space="preserve"> 本细则所支持的是：企业共享使用已加入大仪网、非关联单位的仪器设施，开展新技术、新产品、新工艺和新材料的研制开发，主要支持产业化前的研发活动。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3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b/>
          <w:bCs/>
          <w:color w:val="666666"/>
          <w:kern w:val="0"/>
          <w:sz w:val="32"/>
          <w:szCs w:val="32"/>
        </w:rPr>
        <w:t>第六条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 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 xml:space="preserve"> 本细则不支持的是：企业共享使用大型科学仪器设施进行法定认证、质量检测、执法检查、商业验货、商业摄制、医疗服务、电信计费、进出口检验检疫等活动。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3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b/>
          <w:bCs/>
          <w:color w:val="666666"/>
          <w:kern w:val="0"/>
          <w:sz w:val="32"/>
          <w:szCs w:val="32"/>
        </w:rPr>
        <w:t>第七条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 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 xml:space="preserve"> 每年根据申请补助的实际情况，以一定的比例确定补助资金。企业使用费用在10万元以下（含10万元）的，给予不超过20%的补贴；对超出10万元部分给予不超过10%的补贴；同一企业在同一年度获得补贴资金总额不超过30万元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3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b/>
          <w:bCs/>
          <w:color w:val="666666"/>
          <w:kern w:val="0"/>
          <w:sz w:val="32"/>
          <w:szCs w:val="32"/>
        </w:rPr>
        <w:t>第八条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 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 xml:space="preserve"> 申报流程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0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1.网上填写《苏州市中小科技企业仪器设施使用费用补贴申请表》,打印后连同其他证明材料在规定时间内提交至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lastRenderedPageBreak/>
        <w:t>苏州市自主创新广场研发公共服务窗口。需提交的证明材料包括：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0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（1）营业执照或法人证书复印件；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0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（2）上年度财务报表；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0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（3）委托检测服务协议书（合同）复印件；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0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（4）付费凭证复印件，如发票、行政事业费收据等；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0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（5）申请补贴测试项目汇总表；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0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（6）企业及研发项目相关证明材料，如专利证书、高企证书、研发费加计扣除备案等。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0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2.苏州市大型科学仪器设施共享服务中心（以下简称“大仪服务中心”）对申请单位提交的材料进行审核，必要时由大仪服务中心组织专家评审或现场查验。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0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3.大仪服务中心审核后提出补贴建议方案并报市科技局批准，公示一周无异议后将补贴拨付给相关申请单位。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68179B" w:rsidRPr="0068179B" w:rsidRDefault="0068179B" w:rsidP="0068179B">
      <w:pPr>
        <w:widowControl/>
        <w:spacing w:before="100" w:beforeAutospacing="1" w:after="100" w:afterAutospacing="1" w:line="390" w:lineRule="atLeast"/>
        <w:ind w:firstLine="643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b/>
          <w:bCs/>
          <w:color w:val="666666"/>
          <w:kern w:val="0"/>
          <w:sz w:val="32"/>
          <w:szCs w:val="32"/>
        </w:rPr>
        <w:t>第九条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 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 xml:space="preserve"> 如有单位存在弄虚作假行为,一经发现并核实，将追回补贴，并记入科技诚信档案。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p w:rsidR="00477CAD" w:rsidRPr="00CE2411" w:rsidRDefault="0068179B" w:rsidP="00CE2411">
      <w:pPr>
        <w:widowControl/>
        <w:spacing w:before="100" w:beforeAutospacing="1" w:after="100" w:afterAutospacing="1" w:line="390" w:lineRule="atLeast"/>
        <w:ind w:firstLine="643"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68179B">
        <w:rPr>
          <w:rFonts w:ascii="仿宋_GB2312" w:eastAsia="仿宋_GB2312" w:hAnsi="Tahoma" w:cs="Tahoma" w:hint="eastAsia"/>
          <w:b/>
          <w:bCs/>
          <w:color w:val="666666"/>
          <w:kern w:val="0"/>
          <w:sz w:val="32"/>
          <w:szCs w:val="32"/>
        </w:rPr>
        <w:t>第十条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> </w:t>
      </w:r>
      <w:r w:rsidRPr="0068179B">
        <w:rPr>
          <w:rFonts w:ascii="仿宋_GB2312" w:eastAsia="仿宋_GB2312" w:hAnsi="Tahoma" w:cs="Tahoma" w:hint="eastAsia"/>
          <w:color w:val="666666"/>
          <w:kern w:val="0"/>
          <w:sz w:val="32"/>
          <w:szCs w:val="32"/>
        </w:rPr>
        <w:t xml:space="preserve"> 本细则自发布之日后30天试行，至2015年12月31日止，由市科技局负责解释。</w:t>
      </w:r>
      <w:r w:rsidRPr="0068179B">
        <w:rPr>
          <w:rFonts w:ascii="Tahoma" w:eastAsia="宋体" w:hAnsi="Tahoma" w:cs="Tahoma"/>
          <w:color w:val="666666"/>
          <w:kern w:val="0"/>
          <w:sz w:val="18"/>
          <w:szCs w:val="18"/>
        </w:rPr>
        <w:t xml:space="preserve"> </w:t>
      </w:r>
    </w:p>
    <w:sectPr w:rsidR="00477CAD" w:rsidRPr="00CE2411" w:rsidSect="00FA0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69C" w:rsidRDefault="0040669C" w:rsidP="0068179B">
      <w:r>
        <w:separator/>
      </w:r>
    </w:p>
  </w:endnote>
  <w:endnote w:type="continuationSeparator" w:id="1">
    <w:p w:rsidR="0040669C" w:rsidRDefault="0040669C" w:rsidP="00681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69C" w:rsidRDefault="0040669C" w:rsidP="0068179B">
      <w:r>
        <w:separator/>
      </w:r>
    </w:p>
  </w:footnote>
  <w:footnote w:type="continuationSeparator" w:id="1">
    <w:p w:rsidR="0040669C" w:rsidRDefault="0040669C" w:rsidP="006817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79B"/>
    <w:rsid w:val="0040669C"/>
    <w:rsid w:val="00477CAD"/>
    <w:rsid w:val="00570C5D"/>
    <w:rsid w:val="0068179B"/>
    <w:rsid w:val="00BD1002"/>
    <w:rsid w:val="00CE2411"/>
    <w:rsid w:val="00FA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7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79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8179B"/>
    <w:rPr>
      <w:strike w:val="0"/>
      <w:dstrike w:val="0"/>
      <w:color w:val="444444"/>
      <w:u w:val="none"/>
      <w:effect w:val="none"/>
    </w:rPr>
  </w:style>
  <w:style w:type="paragraph" w:customStyle="1" w:styleId="lxc">
    <w:name w:val="lxc"/>
    <w:basedOn w:val="a"/>
    <w:rsid w:val="006817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13320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7706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</dc:creator>
  <cp:keywords/>
  <dc:description/>
  <cp:lastModifiedBy>cheny</cp:lastModifiedBy>
  <cp:revision>5</cp:revision>
  <dcterms:created xsi:type="dcterms:W3CDTF">2013-11-18T00:52:00Z</dcterms:created>
  <dcterms:modified xsi:type="dcterms:W3CDTF">2013-11-18T01:07:00Z</dcterms:modified>
</cp:coreProperties>
</file>